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B0F" w:rsidRPr="00675FF9" w:rsidRDefault="00675FF9" w:rsidP="00675FF9">
      <w:pPr>
        <w:jc w:val="center"/>
        <w:rPr>
          <w:b/>
          <w:sz w:val="24"/>
          <w:szCs w:val="24"/>
        </w:rPr>
      </w:pPr>
      <w:r w:rsidRPr="00675FF9">
        <w:rPr>
          <w:b/>
          <w:sz w:val="24"/>
          <w:szCs w:val="24"/>
        </w:rPr>
        <w:t>Log Notes/CPSE</w:t>
      </w:r>
      <w:bookmarkStart w:id="0" w:name="_GoBack"/>
      <w:bookmarkEnd w:id="0"/>
    </w:p>
    <w:p w:rsidR="00675FF9" w:rsidRPr="00675FF9" w:rsidRDefault="00675FF9" w:rsidP="00675FF9">
      <w:pPr>
        <w:jc w:val="center"/>
        <w:rPr>
          <w:b/>
          <w:sz w:val="24"/>
          <w:szCs w:val="24"/>
        </w:rPr>
      </w:pPr>
      <w:r w:rsidRPr="00675FF9">
        <w:rPr>
          <w:b/>
          <w:sz w:val="24"/>
          <w:szCs w:val="24"/>
        </w:rPr>
        <w:t>Instructions for using “ENTER-CLAIMS”</w:t>
      </w:r>
    </w:p>
    <w:p w:rsidR="00675FF9" w:rsidRPr="00675FF9" w:rsidRDefault="00675FF9"/>
    <w:p w:rsidR="00675FF9" w:rsidRPr="00675FF9" w:rsidRDefault="00675FF9" w:rsidP="00675FF9">
      <w:r w:rsidRPr="00675FF9">
        <w:t>When using the ENTER CLAIMS system, your billing will be processed through that system. An invoice gets printed out through “ENTER CLAIMS” and that should be printed out and sent in monthly with the “monthly invoice” attached, parent signature page, any alternative signature forms and absence/makeup verification forms (all attached) and listed below.</w:t>
      </w:r>
    </w:p>
    <w:p w:rsidR="00675FF9" w:rsidRPr="00675FF9" w:rsidRDefault="00675FF9" w:rsidP="00675FF9">
      <w:pPr>
        <w:numPr>
          <w:ilvl w:val="0"/>
          <w:numId w:val="1"/>
        </w:numPr>
        <w:spacing w:after="0" w:line="240" w:lineRule="auto"/>
        <w:rPr>
          <w:rFonts w:eastAsia="Times New Roman"/>
        </w:rPr>
      </w:pPr>
      <w:r w:rsidRPr="00675FF9">
        <w:rPr>
          <w:rFonts w:eastAsia="Times New Roman"/>
        </w:rPr>
        <w:t>Parent Signature page (attached)-Please have this signed by the authorized signature and hand it in with your invoice and any other important forms.</w:t>
      </w:r>
    </w:p>
    <w:p w:rsidR="00675FF9" w:rsidRPr="00675FF9" w:rsidRDefault="00675FF9" w:rsidP="00675FF9">
      <w:pPr>
        <w:numPr>
          <w:ilvl w:val="0"/>
          <w:numId w:val="2"/>
        </w:numPr>
        <w:spacing w:after="0" w:line="240" w:lineRule="auto"/>
        <w:rPr>
          <w:rFonts w:eastAsia="Times New Roman"/>
        </w:rPr>
      </w:pPr>
      <w:r w:rsidRPr="00675FF9">
        <w:rPr>
          <w:rFonts w:eastAsia="Times New Roman"/>
        </w:rPr>
        <w:t>The Nassau County  Preschool “Alternative Signature” form (attached)</w:t>
      </w:r>
    </w:p>
    <w:p w:rsidR="00675FF9" w:rsidRPr="00675FF9" w:rsidRDefault="00675FF9" w:rsidP="00675FF9">
      <w:pPr>
        <w:numPr>
          <w:ilvl w:val="0"/>
          <w:numId w:val="2"/>
        </w:numPr>
        <w:spacing w:after="0" w:line="240" w:lineRule="auto"/>
        <w:rPr>
          <w:rFonts w:eastAsia="Times New Roman"/>
        </w:rPr>
      </w:pPr>
      <w:r w:rsidRPr="00675FF9">
        <w:rPr>
          <w:rFonts w:eastAsia="Times New Roman"/>
        </w:rPr>
        <w:t>The Nassau County Preschool “notification of extended non-delivery of service form” (attached)</w:t>
      </w:r>
    </w:p>
    <w:p w:rsidR="00675FF9" w:rsidRPr="00675FF9" w:rsidRDefault="00675FF9" w:rsidP="00675FF9">
      <w:pPr>
        <w:numPr>
          <w:ilvl w:val="0"/>
          <w:numId w:val="2"/>
        </w:numPr>
        <w:spacing w:after="0" w:line="240" w:lineRule="auto"/>
        <w:rPr>
          <w:rFonts w:eastAsia="Times New Roman"/>
        </w:rPr>
      </w:pPr>
      <w:r w:rsidRPr="00675FF9">
        <w:rPr>
          <w:rFonts w:eastAsia="Times New Roman"/>
        </w:rPr>
        <w:t>The new HASC invoice (attached)</w:t>
      </w:r>
    </w:p>
    <w:p w:rsidR="00675FF9" w:rsidRPr="00675FF9" w:rsidRDefault="00675FF9" w:rsidP="00675FF9">
      <w:pPr>
        <w:numPr>
          <w:ilvl w:val="0"/>
          <w:numId w:val="2"/>
        </w:numPr>
        <w:spacing w:after="0" w:line="240" w:lineRule="auto"/>
        <w:rPr>
          <w:rFonts w:eastAsia="Times New Roman"/>
        </w:rPr>
      </w:pPr>
      <w:r w:rsidRPr="00675FF9">
        <w:rPr>
          <w:rFonts w:eastAsia="Times New Roman"/>
        </w:rPr>
        <w:t>Absence/Makeup verification form (attached)</w:t>
      </w:r>
    </w:p>
    <w:p w:rsidR="00675FF9" w:rsidRPr="00675FF9" w:rsidRDefault="00675FF9" w:rsidP="00675FF9">
      <w:pPr>
        <w:numPr>
          <w:ilvl w:val="0"/>
          <w:numId w:val="2"/>
        </w:numPr>
        <w:spacing w:after="0" w:line="240" w:lineRule="auto"/>
        <w:rPr>
          <w:rFonts w:eastAsia="Times New Roman"/>
        </w:rPr>
      </w:pPr>
      <w:r w:rsidRPr="00675FF9">
        <w:rPr>
          <w:rFonts w:eastAsia="Times New Roman"/>
        </w:rPr>
        <w:t>The link to the enter CLAIMS webinar :</w:t>
      </w:r>
    </w:p>
    <w:p w:rsidR="00675FF9" w:rsidRPr="00675FF9" w:rsidRDefault="00675FF9" w:rsidP="00675FF9">
      <w:pPr>
        <w:ind w:left="720"/>
        <w:rPr>
          <w:b/>
          <w:bCs/>
          <w:color w:val="002060"/>
        </w:rPr>
      </w:pPr>
      <w:proofErr w:type="spellStart"/>
      <w:r w:rsidRPr="00675FF9">
        <w:rPr>
          <w:color w:val="002060"/>
        </w:rPr>
        <w:t>EnterClaims</w:t>
      </w:r>
      <w:proofErr w:type="spellEnd"/>
      <w:r w:rsidRPr="00675FF9">
        <w:rPr>
          <w:color w:val="002060"/>
        </w:rPr>
        <w:t xml:space="preserve"> Webinar for </w:t>
      </w:r>
      <w:r w:rsidRPr="00675FF9">
        <w:rPr>
          <w:b/>
          <w:bCs/>
          <w:color w:val="002060"/>
        </w:rPr>
        <w:t>Therapists</w:t>
      </w:r>
      <w:r w:rsidRPr="00675FF9">
        <w:rPr>
          <w:color w:val="002060"/>
        </w:rPr>
        <w:t xml:space="preserve">: </w:t>
      </w:r>
      <w:hyperlink r:id="rId5" w:history="1">
        <w:r w:rsidRPr="00675FF9">
          <w:rPr>
            <w:rStyle w:val="Hyperlink"/>
            <w:b/>
            <w:bCs/>
          </w:rPr>
          <w:t>https://attendee.gotowebinar.com/recording/7676525571755905794</w:t>
        </w:r>
      </w:hyperlink>
    </w:p>
    <w:p w:rsidR="00675FF9" w:rsidRPr="00675FF9" w:rsidRDefault="00675FF9"/>
    <w:sectPr w:rsidR="00675FF9" w:rsidRPr="00675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51CAB"/>
    <w:multiLevelType w:val="hybridMultilevel"/>
    <w:tmpl w:val="08E456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AA67FBB"/>
    <w:multiLevelType w:val="hybridMultilevel"/>
    <w:tmpl w:val="EF122D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FF9"/>
    <w:rsid w:val="00662B0F"/>
    <w:rsid w:val="0067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36090-1E4F-4985-ABCB-09454689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5FF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31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ttendee.gotowebinar.com/recording/767652557175590579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Fredda Schildt</dc:creator>
  <cp:keywords/>
  <dc:description/>
  <cp:lastModifiedBy>Fredda Schildt</cp:lastModifiedBy>
  <cp:revision>1</cp:revision>
  <dcterms:created xsi:type="dcterms:W3CDTF">2016-01-26T17:45:00Z</dcterms:created>
  <dcterms:modified xsi:type="dcterms:W3CDTF">2016-01-26T17:47:00Z</dcterms:modified>
</cp:coreProperties>
</file>